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D9D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宋体" w:hAnsi="宋体" w:eastAsia="宋体" w:cs="Times New Roman"/>
          <w:b/>
          <w:color w:val="auto"/>
          <w:kern w:val="2"/>
          <w:sz w:val="32"/>
          <w:szCs w:val="24"/>
          <w:highlight w:val="none"/>
          <w:lang w:val="en-US" w:eastAsia="zh-CN" w:bidi="ar-SA"/>
        </w:rPr>
      </w:pPr>
      <w:bookmarkStart w:id="0" w:name="_Toc14903"/>
      <w:r>
        <w:rPr>
          <w:rStyle w:val="5"/>
          <w:rFonts w:hint="eastAsia" w:ascii="宋体" w:hAnsi="宋体" w:cs="Times New Roman"/>
          <w:b/>
          <w:color w:val="auto"/>
          <w:highlight w:val="none"/>
          <w:lang w:val="en-US" w:eastAsia="zh-CN"/>
        </w:rPr>
        <w:t>海南西部中心医院会务合作项目(第二次)</w:t>
      </w:r>
      <w:r>
        <w:rPr>
          <w:rStyle w:val="5"/>
          <w:rFonts w:hint="eastAsia" w:ascii="宋体" w:hAnsi="宋体" w:eastAsia="宋体" w:cs="Times New Roman"/>
          <w:b/>
          <w:color w:val="auto"/>
          <w:highlight w:val="none"/>
          <w:lang w:val="en-US" w:eastAsia="zh-CN"/>
        </w:rPr>
        <w:t>-采购需求</w:t>
      </w:r>
      <w:bookmarkEnd w:id="0"/>
    </w:p>
    <w:p w14:paraId="388B0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left"/>
        <w:textAlignment w:val="auto"/>
        <w:rPr>
          <w:rFonts w:hint="default" w:ascii="宋体" w:hAnsi="宋体" w:cs="宋体"/>
          <w:b/>
          <w:bCs/>
          <w:color w:val="auto"/>
          <w:kern w:val="44"/>
          <w:highlight w:val="none"/>
          <w:lang w:val="en-US"/>
        </w:rPr>
      </w:pPr>
      <w:r>
        <w:rPr>
          <w:rFonts w:hint="eastAsia" w:ascii="宋体" w:hAnsi="宋体" w:cs="宋体"/>
          <w:b/>
          <w:color w:val="auto"/>
          <w:highlight w:val="none"/>
          <w:lang w:val="en-US" w:eastAsia="zh-CN"/>
        </w:rPr>
        <w:t>一、项目概况</w:t>
      </w:r>
    </w:p>
    <w:p w14:paraId="3F982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项目名称：</w:t>
      </w:r>
      <w:bookmarkStart w:id="1" w:name="_GoBack"/>
      <w:bookmarkEnd w:id="1"/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海南西部中心医院会务合作项目(第二次)</w:t>
      </w:r>
    </w:p>
    <w:p w14:paraId="01B74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项目单位：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海南西部中心医院</w:t>
      </w:r>
    </w:p>
    <w:p w14:paraId="61664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3.项目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预算：</w:t>
      </w:r>
      <w:r>
        <w:rPr>
          <w:rFonts w:hint="eastAsia" w:ascii="宋体" w:hAnsi="宋体" w:cs="宋体"/>
          <w:color w:val="auto"/>
          <w:kern w:val="0"/>
          <w:highlight w:val="none"/>
        </w:rPr>
        <w:t>¥</w:t>
      </w:r>
      <w:r>
        <w:rPr>
          <w:rFonts w:hint="eastAsia" w:ascii="宋体" w:hAnsi="宋体" w:cs="宋体"/>
          <w:color w:val="auto"/>
          <w:kern w:val="0"/>
          <w:highlight w:val="none"/>
          <w:lang w:val="en-US" w:eastAsia="zh-CN"/>
        </w:rPr>
        <w:t>33310.00元（各项单价总和）</w:t>
      </w:r>
    </w:p>
    <w:p w14:paraId="61A07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途：海南西部中心医院工作需求</w:t>
      </w:r>
    </w:p>
    <w:p w14:paraId="2130F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服务内容及要求</w:t>
      </w:r>
    </w:p>
    <w:p w14:paraId="56162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根据医院的各类论坛、会议、培训、讲座等活动的策划、组织、实施及后勤保障服务。</w:t>
      </w:r>
    </w:p>
    <w:p w14:paraId="60B45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1.会议策划：根据医院的需求，制作会议主题、议程、日常安排、场地选择、路线等策划服务。</w:t>
      </w:r>
    </w:p>
    <w:p w14:paraId="2E40E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2.会议现场：会议现场的布置、音响、灯光、投影、视频等设备调式及维护，确保会议顺利进行。</w:t>
      </w:r>
    </w:p>
    <w:p w14:paraId="33F91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3.会议实施：会议现场服务工作，包括资料发放、拍照、录像等。</w:t>
      </w:r>
    </w:p>
    <w:p w14:paraId="14301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4.后勤保障：根据医院规定标准，做好会议期间的餐饮、住宿等保障。</w:t>
      </w:r>
    </w:p>
    <w:p w14:paraId="31317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5.资料制作：根据会议要求，制作会议引导、宣传、展板、宣传视频等。</w:t>
      </w:r>
    </w:p>
    <w:p w14:paraId="16E67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default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6.会务保障材料清单请见附件一（各单项价格如因市场价格浮动可进行议价定价，会务保障材料清单一览表仅供参考，具体合作内容包括但不限于清单中内容，合作时以采购人实际采购需求为准。）</w:t>
      </w:r>
    </w:p>
    <w:p w14:paraId="4237FB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/>
          <w:b/>
          <w:bCs/>
          <w:color w:val="auto"/>
          <w:highlight w:val="none"/>
          <w:lang w:val="en-US" w:eastAsia="zh-CN"/>
        </w:rPr>
        <w:t>商务要求</w:t>
      </w:r>
    </w:p>
    <w:p w14:paraId="0063F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1.合同履行期限：</w:t>
      </w:r>
      <w:r>
        <w:rPr>
          <w:rFonts w:hint="eastAsia" w:ascii="宋体" w:hAnsi="宋体" w:cs="宋体"/>
          <w:color w:val="auto"/>
          <w:kern w:val="0"/>
          <w:highlight w:val="none"/>
          <w:lang w:val="en-US" w:eastAsia="zh-CN"/>
        </w:rPr>
        <w:t>自合同签订生效之日起两年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。</w:t>
      </w:r>
    </w:p>
    <w:p w14:paraId="183B3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2.服务地点：采购人指定地点</w:t>
      </w:r>
    </w:p>
    <w:p w14:paraId="118F2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3.付款条件：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根据每次会务工作实际情况，按次结算，双方在完成对账名单核对工作后，凭发票及时支付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。</w:t>
      </w:r>
    </w:p>
    <w:p w14:paraId="3E07B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4.成交人要保持同采购人的密切联系，遇有重大事项及时报告和反馈信息，尊重项目业主方的意见，接受项目业主方的提议、监督和指导。</w:t>
      </w:r>
    </w:p>
    <w:p w14:paraId="73C3C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5.验收方法及标准：按本竞争性磋商文件和响应文件的内容及国家、地方和行业的相关政策、法规实施。</w:t>
      </w:r>
    </w:p>
    <w:p w14:paraId="4ACB15A7">
      <w:pPr>
        <w:pStyle w:val="2"/>
        <w:ind w:firstLine="0" w:firstLineChars="0"/>
        <w:jc w:val="left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宋体" w:hAnsi="宋体" w:cs="宋体"/>
          <w:b w:val="0"/>
          <w:color w:val="auto"/>
          <w:highlight w:val="none"/>
        </w:rPr>
        <w:br w:type="page"/>
      </w:r>
      <w:r>
        <w:rPr>
          <w:rFonts w:hint="eastAsia" w:ascii="宋体" w:hAnsi="宋体" w:cs="宋体"/>
          <w:b w:val="0"/>
          <w:color w:val="auto"/>
          <w:highlight w:val="none"/>
          <w:lang w:val="en-US" w:eastAsia="zh-CN"/>
        </w:rPr>
        <w:t>附件一（会务保障材料清单）</w:t>
      </w: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55"/>
        <w:gridCol w:w="4801"/>
        <w:gridCol w:w="859"/>
        <w:gridCol w:w="1172"/>
      </w:tblGrid>
      <w:tr w14:paraId="32D8A926">
        <w:trPr>
          <w:trHeight w:val="653" w:hRule="exac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018BC66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  <w:t>序号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CC2514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  <w:t>名称</w:t>
            </w:r>
          </w:p>
        </w:tc>
        <w:tc>
          <w:tcPr>
            <w:tcW w:w="28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F685357">
            <w:pPr>
              <w:jc w:val="both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  <w:t>规格/简介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top"/>
          </w:tcPr>
          <w:p w14:paraId="297F7E9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 w:bidi="ar-SA"/>
              </w:rPr>
              <w:t>单位</w:t>
            </w: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57F4C2A"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最高限价</w:t>
            </w:r>
          </w:p>
        </w:tc>
      </w:tr>
      <w:tr w14:paraId="614A8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40999D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C912B1C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舞台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77C4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（雷亚）舞台（高60cm-100cm 含地毯、收送、施工）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25A29BF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平方米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19CC72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60</w:t>
            </w:r>
          </w:p>
        </w:tc>
      </w:tr>
      <w:tr w14:paraId="11274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34178D9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982C99C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舞台阶梯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13038D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规格1.2宽、三层台阶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04EB67D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ADD800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100</w:t>
            </w:r>
          </w:p>
        </w:tc>
      </w:tr>
      <w:tr w14:paraId="2AC5C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3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B44B785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3</w:t>
            </w:r>
          </w:p>
        </w:tc>
        <w:tc>
          <w:tcPr>
            <w:tcW w:w="6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66AAF90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专业灯光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7B7562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3米普通灯光架/两节收缩设计/最大可载灯12台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EFA3792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2839A2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300</w:t>
            </w:r>
          </w:p>
        </w:tc>
      </w:tr>
      <w:tr w14:paraId="288A4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C59255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89D38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E10899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控台/最大可控灯32盏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9B1DB1A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台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8C56EC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200</w:t>
            </w:r>
          </w:p>
        </w:tc>
      </w:tr>
      <w:tr w14:paraId="6AA00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9014A1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95AF7F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A45C15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LED 全彩帕灯（54珠）/灵敏声控 智能变色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30CCB9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台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62ABAF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80</w:t>
            </w:r>
          </w:p>
        </w:tc>
      </w:tr>
      <w:tr w14:paraId="2E86D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2AA9B5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90C8ED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27129A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COB 面光灯/2种颜色（暖黄+白光）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B7DCAF5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台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9D244D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80</w:t>
            </w:r>
          </w:p>
        </w:tc>
      </w:tr>
      <w:tr w14:paraId="5C7EA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4A3CA0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54126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8455F5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2300W 光束灯/14个色片+白光/18种图案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1254230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台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3E1C3C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280</w:t>
            </w:r>
          </w:p>
        </w:tc>
      </w:tr>
      <w:tr w14:paraId="329D1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1589C4A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086DE24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音响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110877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专业高端 线阵音箱 全频双12吋4支+超低频双18吋2支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1D321A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套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FC80F3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4800</w:t>
            </w:r>
          </w:p>
        </w:tc>
      </w:tr>
      <w:tr w14:paraId="23942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5956EC4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41DE50A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控台区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E7F20C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桁架搭建（高1米/长4米/侧面1米）+画面装裱+长条桌+凳子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CDF74C0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套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5DBBF1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1200</w:t>
            </w:r>
          </w:p>
        </w:tc>
      </w:tr>
      <w:tr w14:paraId="18C24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5D62F2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6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B41275B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桁架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ABC1CE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背景桁架租赁搭建（含安装画面，含画面费用）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A19F61B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平方米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2DA927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60</w:t>
            </w:r>
          </w:p>
        </w:tc>
      </w:tr>
      <w:tr w14:paraId="63E1C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D3CA9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7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AB6075B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台卡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F967D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亚克力台卡10*20cm，含画面（十个起，纯租赁）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94406EA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F57E27">
            <w:pPr>
              <w:jc w:val="both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-SA"/>
              </w:rPr>
              <w:t>5</w:t>
            </w:r>
          </w:p>
        </w:tc>
      </w:tr>
      <w:tr w14:paraId="4209B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CDD0B02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18D8FE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签到台花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2A285E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签到台花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52C8DAD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ABBD3F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100</w:t>
            </w:r>
          </w:p>
        </w:tc>
      </w:tr>
      <w:tr w14:paraId="01148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37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 w14:paraId="30A33301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9</w:t>
            </w:r>
          </w:p>
        </w:tc>
        <w:tc>
          <w:tcPr>
            <w:tcW w:w="61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 w14:paraId="31DA59DF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各种展架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0EE329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L脚，画面尺寸60*80 cm（含画面）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70060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65AE8B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100</w:t>
            </w:r>
          </w:p>
        </w:tc>
      </w:tr>
      <w:tr w14:paraId="1191F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5D7F8EF9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77E1B91D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0C5319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手提海报架画面尺寸60*80cm（含画面）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D0B4A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624BDE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120</w:t>
            </w:r>
          </w:p>
        </w:tc>
      </w:tr>
      <w:tr w14:paraId="75C72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6ECBEFAC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4E31BFEB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13EFFD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立式牌，高1.5米，画面A4（含画面）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6BFF5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E39326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120</w:t>
            </w:r>
          </w:p>
        </w:tc>
      </w:tr>
      <w:tr w14:paraId="39D8B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42F48C72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5B1CF58B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AA61C2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德式展架，规格180X90(含架子、安装、租赁）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D4FCA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14054B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160</w:t>
            </w:r>
          </w:p>
        </w:tc>
      </w:tr>
      <w:tr w14:paraId="2B6B0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0B3B50A2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0ED70D03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98C6D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户外倒T牌 镀锌管焊架，规格80X200cm（含画面）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D7C82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E0FC6C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180</w:t>
            </w:r>
          </w:p>
        </w:tc>
      </w:tr>
      <w:tr w14:paraId="0F6AD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26D2CCA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10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288DD04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启动道具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A58F97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启动球直径  120CM  (纯租赁)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C391B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6BF407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1500</w:t>
            </w:r>
          </w:p>
        </w:tc>
      </w:tr>
      <w:tr w14:paraId="791F8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3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F527C4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11</w:t>
            </w:r>
          </w:p>
        </w:tc>
        <w:tc>
          <w:tcPr>
            <w:tcW w:w="6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1A43E0C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剪彩道具</w:t>
            </w:r>
          </w:p>
        </w:tc>
        <w:tc>
          <w:tcPr>
            <w:tcW w:w="28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330F2C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剪彩道具（6-10个不锈钢立柱及托盘、花球、彩带、金剪刀）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60A9D6C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套</w:t>
            </w: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E10471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600</w:t>
            </w:r>
          </w:p>
        </w:tc>
      </w:tr>
      <w:tr w14:paraId="65361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373EF5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22229A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1F38B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奠基仪式 铁锹 不含稠花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F1A2320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把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77172F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30</w:t>
            </w:r>
          </w:p>
        </w:tc>
      </w:tr>
      <w:tr w14:paraId="1AAFA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CD3718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6C7D7E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B26B1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冷烟花（10个/套、含施工）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4D5ED4C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门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0ECDAC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150</w:t>
            </w:r>
          </w:p>
        </w:tc>
      </w:tr>
      <w:tr w14:paraId="1A80A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F0FA5F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90BA9B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0AFF7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皇家礼炮（含收送、施工）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CFC1ECB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门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DDC242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500</w:t>
            </w:r>
          </w:p>
        </w:tc>
      </w:tr>
      <w:tr w14:paraId="3DA78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FCE449A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12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B07287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帐篷</w:t>
            </w:r>
          </w:p>
        </w:tc>
        <w:tc>
          <w:tcPr>
            <w:tcW w:w="28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F1FF7E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普通折叠帐篷（300×300cm，施工另议）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E6A4025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顶</w:t>
            </w: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E42B97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60</w:t>
            </w:r>
          </w:p>
        </w:tc>
      </w:tr>
      <w:tr w14:paraId="431A2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9E0A306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13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32D666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围栏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B253B2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不锈钢铁马   150X100CM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BA26FDA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F4D670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40</w:t>
            </w:r>
          </w:p>
        </w:tc>
      </w:tr>
      <w:tr w14:paraId="242E8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68BDEA0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42DE6C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警戒隔离带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A6B16B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不锈钢2米拉带（含收送、施工）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8656025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FCF022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40</w:t>
            </w:r>
          </w:p>
        </w:tc>
      </w:tr>
      <w:tr w14:paraId="4DD2A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3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C54A037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15</w:t>
            </w:r>
          </w:p>
        </w:tc>
        <w:tc>
          <w:tcPr>
            <w:tcW w:w="6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C59AF02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道旗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32CEA5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3米注水道旗（高度300cm 含画面，含收送、施工）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3AA3581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套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027E10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120</w:t>
            </w:r>
          </w:p>
        </w:tc>
      </w:tr>
      <w:tr w14:paraId="1BF6A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7A6D9B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142B7E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9911E9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5米注水道旗 （抗风，高度500cm以上，含画面，含收送、施工）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5E88722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套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092352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180</w:t>
            </w:r>
          </w:p>
        </w:tc>
      </w:tr>
      <w:tr w14:paraId="5A745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1A36C9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C95579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AFD03C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7米注水道旗 （抗风，高度700cm以上，含画面，含收送、施工）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096B012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套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5C6370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280</w:t>
            </w:r>
          </w:p>
        </w:tc>
      </w:tr>
      <w:tr w14:paraId="7C4BC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3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C7ADA7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16</w:t>
            </w:r>
          </w:p>
        </w:tc>
        <w:tc>
          <w:tcPr>
            <w:tcW w:w="6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BF98A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会议桌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7A39F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长条桌120×40×70cm不含桌布（含收送、施工）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496A9DF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张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B92D7D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40</w:t>
            </w:r>
          </w:p>
        </w:tc>
      </w:tr>
      <w:tr w14:paraId="5C578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3C2D1B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A38CDB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A1C60E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长条桌120×40×70cm含桌布（含收送、施工）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53AC6AC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张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B78829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50</w:t>
            </w:r>
          </w:p>
        </w:tc>
      </w:tr>
      <w:tr w14:paraId="220BE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3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9ADE235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17</w:t>
            </w:r>
          </w:p>
        </w:tc>
        <w:tc>
          <w:tcPr>
            <w:tcW w:w="6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DBA967D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贵宾椅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1EC1D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不含椅子套（含收送、施工）</w:t>
            </w:r>
          </w:p>
        </w:tc>
        <w:tc>
          <w:tcPr>
            <w:tcW w:w="5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07C7897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张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84C7E6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12</w:t>
            </w:r>
          </w:p>
        </w:tc>
      </w:tr>
      <w:tr w14:paraId="3331E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7C4E5E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2BF09A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6AE531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含椅子套（10张起，含收送、施工）</w:t>
            </w:r>
          </w:p>
        </w:tc>
        <w:tc>
          <w:tcPr>
            <w:tcW w:w="5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DB8469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3811AE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15</w:t>
            </w:r>
          </w:p>
        </w:tc>
      </w:tr>
      <w:tr w14:paraId="5B6EA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7FB6FC5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18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F446E57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塑料凳</w:t>
            </w:r>
          </w:p>
        </w:tc>
        <w:tc>
          <w:tcPr>
            <w:tcW w:w="2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22A6F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红色塑料椅 含配送、施工（10张起送）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C9B238C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张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30953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3</w:t>
            </w:r>
          </w:p>
        </w:tc>
      </w:tr>
      <w:tr w14:paraId="1EC01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3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ED15AE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19</w:t>
            </w:r>
          </w:p>
        </w:tc>
        <w:tc>
          <w:tcPr>
            <w:tcW w:w="6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2C8432B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拱门气柱</w:t>
            </w:r>
          </w:p>
        </w:tc>
        <w:tc>
          <w:tcPr>
            <w:tcW w:w="28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711E09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跨度9米 桁架拱门（桁架搭建+喷绘装裱/KT板雕刻造型）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A2296F9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套</w:t>
            </w: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D8BE37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6500</w:t>
            </w:r>
          </w:p>
        </w:tc>
      </w:tr>
      <w:tr w14:paraId="60CAA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BD1B65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80ACDD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0BAA19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跨度10米及以下 充气拱门  含鼓风机 （含收送、施工）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C268D1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套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F4DDC5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400</w:t>
            </w:r>
          </w:p>
        </w:tc>
      </w:tr>
      <w:tr w14:paraId="63886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89C939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DF7D3A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1EF0CF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跨度12米 充气拱门  含鼓风机（含收送、施工）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D9BD216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套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9F7E94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500</w:t>
            </w:r>
          </w:p>
        </w:tc>
      </w:tr>
      <w:tr w14:paraId="62BF4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CB5EEA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47C438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A62A02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跨度16米 充气拱门   含鼓风机  （含收送、施工）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04AE371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套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9FF8DF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700</w:t>
            </w:r>
          </w:p>
        </w:tc>
      </w:tr>
      <w:tr w14:paraId="13009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E3F897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AD9C96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84ECD5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灯笼气柱  6米  含鼓风机（含收送、施工）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7E3F89D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B575BA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300</w:t>
            </w:r>
          </w:p>
        </w:tc>
      </w:tr>
      <w:tr w14:paraId="2663C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A2A618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6B3015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F5D0D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金狮气柱  2.5米  含鼓风机（含收送、施工）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8A57BB9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CE737A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300</w:t>
            </w:r>
          </w:p>
        </w:tc>
      </w:tr>
      <w:tr w14:paraId="510FD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3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04664F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20</w:t>
            </w:r>
          </w:p>
        </w:tc>
        <w:tc>
          <w:tcPr>
            <w:tcW w:w="6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5B99EE7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演讲台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BBF96A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不含桌花（含收送、施工）</w:t>
            </w:r>
          </w:p>
        </w:tc>
        <w:tc>
          <w:tcPr>
            <w:tcW w:w="5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821478C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张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31D728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300</w:t>
            </w:r>
          </w:p>
        </w:tc>
      </w:tr>
      <w:tr w14:paraId="4ED4A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FA48D0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EC4F10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9AC00B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含桌花（含收送、施工）</w:t>
            </w:r>
          </w:p>
        </w:tc>
        <w:tc>
          <w:tcPr>
            <w:tcW w:w="50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6AFA8E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1CB274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450</w:t>
            </w:r>
          </w:p>
        </w:tc>
      </w:tr>
      <w:tr w14:paraId="1A2F0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3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1FF5E70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21</w:t>
            </w:r>
          </w:p>
        </w:tc>
        <w:tc>
          <w:tcPr>
            <w:tcW w:w="6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DE6DED5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会场条幅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03299F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正常制作 条幅布（红底黄字）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37B0BB2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米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CD4FCB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16</w:t>
            </w:r>
          </w:p>
        </w:tc>
      </w:tr>
      <w:tr w14:paraId="2E417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7E0888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06F733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3BDE2C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条幅布（红底白字）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F276EE2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米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D5AEB0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18</w:t>
            </w:r>
          </w:p>
        </w:tc>
      </w:tr>
      <w:tr w14:paraId="32C9F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049822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A4E3C0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1139B0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喷绘布条幅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81035D2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平方米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7A956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50</w:t>
            </w:r>
          </w:p>
        </w:tc>
      </w:tr>
      <w:tr w14:paraId="3D1C7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3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70C97DB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22</w:t>
            </w:r>
          </w:p>
        </w:tc>
        <w:tc>
          <w:tcPr>
            <w:tcW w:w="6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615977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空飘气球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713599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直径160cm 含条幅6米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48B4DA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F2A548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450</w:t>
            </w:r>
          </w:p>
        </w:tc>
      </w:tr>
      <w:tr w14:paraId="41575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25A991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C6C1BE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96A3D5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直径180cm 含条幅6米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A2841F6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1349AF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550</w:t>
            </w:r>
          </w:p>
        </w:tc>
      </w:tr>
      <w:tr w14:paraId="3C9C4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A825EF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23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ABEB2CD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地毯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4E6CAC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地毯（含收送、施工）每平米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439C9E9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平方米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AAA5CE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12</w:t>
            </w:r>
          </w:p>
        </w:tc>
      </w:tr>
      <w:tr w14:paraId="60FC7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DCEE35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24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CC5BA3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舞台围裙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21C5BF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普通舞台围裙（纯租赁）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9962096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张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22F596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200</w:t>
            </w:r>
          </w:p>
        </w:tc>
      </w:tr>
      <w:tr w14:paraId="2ED7C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76F78B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25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D53A9B4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门头美陈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1812807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镀锌管焊架封KT板+PVC雕刻造型、刻字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DC5B55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套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F72AC2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4500</w:t>
            </w:r>
          </w:p>
        </w:tc>
      </w:tr>
      <w:tr w14:paraId="256D3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4DF157A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26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1AC63C2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袋子定制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7A75F61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定制参会卡纸手提袋（30X40X10cm）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E36C7D2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59A404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18</w:t>
            </w:r>
          </w:p>
        </w:tc>
      </w:tr>
      <w:tr w14:paraId="3173B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79C4417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27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4F663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会议手册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E007177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A5铜版纸材质会务手册（内页24p左右，具体价格根据页数而定）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9DD21E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本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C06A11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30</w:t>
            </w:r>
          </w:p>
        </w:tc>
      </w:tr>
      <w:tr w14:paraId="4C19F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66ED74C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28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568BBE5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会议笔记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C843F2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专家参会笔记本（含笔）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677525F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本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17C9CD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24</w:t>
            </w:r>
          </w:p>
        </w:tc>
      </w:tr>
      <w:tr w14:paraId="7954E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689FEC1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29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D428E7D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参会证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CFCDBAB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参会证/工作证/嘉宾证（铜版纸内容打印，含卡套、绳子）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858E441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65EB01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12</w:t>
            </w:r>
          </w:p>
        </w:tc>
      </w:tr>
      <w:tr w14:paraId="366B1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3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314FE1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30</w:t>
            </w:r>
          </w:p>
        </w:tc>
        <w:tc>
          <w:tcPr>
            <w:tcW w:w="6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30ADED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摄影直播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16CDFD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摄影录像/现场跟拍（1个航拍+2个摄影师机位）提供现场照片及短视频剪辑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C6242EE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天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BB736E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2500</w:t>
            </w:r>
          </w:p>
        </w:tc>
      </w:tr>
      <w:tr w14:paraId="35AAD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15DEEF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28AC12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5E434DA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提供现场直播平台，全程直播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88A94F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天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7B42E2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2200</w:t>
            </w:r>
          </w:p>
        </w:tc>
      </w:tr>
      <w:tr w14:paraId="54C49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286169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31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73A4B7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演讲套件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64563E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讲台课件双电脑独立控制、强光控屏笔、打印机一台、笔记本电脑、设备转换头等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8F45489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天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0B768F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1200</w:t>
            </w:r>
          </w:p>
        </w:tc>
      </w:tr>
      <w:tr w14:paraId="182B4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7CFF94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33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EC712BF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酒店住房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843D20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酒店住宿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89E82F3"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间/天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CB7CF3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350</w:t>
            </w:r>
          </w:p>
        </w:tc>
      </w:tr>
      <w:tr w14:paraId="5F5B3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115BB88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34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2FF1950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会议用餐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814E66A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会议用餐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1B52A"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份/人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743F9D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130</w:t>
            </w:r>
          </w:p>
        </w:tc>
      </w:tr>
      <w:tr w14:paraId="69087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B9EF9C6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35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B8F40AD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会议茶歇</w:t>
            </w:r>
          </w:p>
        </w:tc>
        <w:tc>
          <w:tcPr>
            <w:tcW w:w="2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4968BF7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会议茶歇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14AB4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份/人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C598DC">
            <w:pPr>
              <w:jc w:val="both"/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-SA"/>
              </w:rPr>
              <w:t>15</w:t>
            </w:r>
          </w:p>
        </w:tc>
      </w:tr>
    </w:tbl>
    <w:p w14:paraId="46ECC0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32A53"/>
    <w:rsid w:val="3BC94C7A"/>
    <w:rsid w:val="5A83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02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spacing w:before="240" w:after="60" w:line="240" w:lineRule="auto"/>
      <w:jc w:val="center"/>
      <w:outlineLvl w:val="0"/>
    </w:pPr>
    <w:rPr>
      <w:rFonts w:ascii="Times New Roman" w:hAnsi="Times New Roman" w:eastAsia="宋体"/>
      <w:b/>
      <w:color w:val="000000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Times New Roman" w:hAnsi="Times New Roman" w:eastAsia="宋体"/>
      <w:b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1863</Words>
  <Characters>2155</Characters>
  <Lines>0</Lines>
  <Paragraphs>0</Paragraphs>
  <TotalTime>1</TotalTime>
  <ScaleCrop>false</ScaleCrop>
  <LinksUpToDate>false</LinksUpToDate>
  <CharactersWithSpaces>2202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2025-02-19T08:48:00Z</dcterms:created>
  <dc:creator>gigabyte</dc:creator>
  <cp:lastModifiedBy>gigabyte</cp:lastModifiedBy>
  <dcterms:modified xsi:type="dcterms:W3CDTF">2025-03-04T06:16:11Z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C7A7C248B42942D296A4AFEBA0295D13_11</vt:lpwstr>
  </property>
  <property fmtid="{D5CDD505-2E9C-101B-9397-08002B2CF9AE}" pid="4" name="KSOTemplateDocerSaveRecord">
    <vt:lpwstr>eyJoZGlkIjoiN2M2ZjU5NGRjMjk0M2UwODdiM2RhYWY3NGY3YTg3ODciLCJ1c2VySWQiOiI0NTYxMTA4ODMifQ==</vt:lpwstr>
  </property>
</Properties>
</file>