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FA2C0">
      <w:pPr>
        <w:jc w:val="center"/>
        <w:rPr>
          <w:rFonts w:hint="default" w:cs="仿宋_GB2312" w:asciiTheme="minorEastAsia" w:hAnsiTheme="minorEastAsia"/>
          <w:b/>
          <w:bCs w:val="0"/>
          <w:sz w:val="44"/>
          <w:szCs w:val="44"/>
          <w:lang w:val="en-US" w:eastAsia="zh-CN"/>
        </w:rPr>
      </w:pPr>
      <w:r>
        <w:rPr>
          <w:rFonts w:hint="eastAsia" w:cs="仿宋_GB2312" w:asciiTheme="minorEastAsia" w:hAnsiTheme="minorEastAsia"/>
          <w:b/>
          <w:bCs w:val="0"/>
          <w:sz w:val="44"/>
          <w:szCs w:val="44"/>
          <w:lang w:val="en-US" w:eastAsia="zh-CN"/>
        </w:rPr>
        <w:t>海南西部中心医院</w:t>
      </w:r>
    </w:p>
    <w:p w14:paraId="0CCC7B81">
      <w:pPr>
        <w:jc w:val="center"/>
        <w:rPr>
          <w:rFonts w:cs="仿宋_GB2312" w:asciiTheme="minorEastAsia" w:hAnsiTheme="minorEastAsia"/>
          <w:b/>
          <w:bCs w:val="0"/>
          <w:sz w:val="44"/>
          <w:szCs w:val="44"/>
        </w:rPr>
      </w:pPr>
      <w:r>
        <w:rPr>
          <w:rFonts w:hint="eastAsia" w:cs="仿宋_GB2312" w:asciiTheme="minorEastAsia" w:hAnsiTheme="minorEastAsia"/>
          <w:b/>
          <w:bCs w:val="0"/>
          <w:sz w:val="44"/>
          <w:szCs w:val="44"/>
          <w:lang w:val="en-US" w:eastAsia="zh-CN"/>
        </w:rPr>
        <w:t>2026年</w:t>
      </w:r>
      <w:r>
        <w:rPr>
          <w:rFonts w:hint="eastAsia" w:cs="仿宋_GB2312" w:asciiTheme="minorEastAsia" w:hAnsiTheme="minorEastAsia"/>
          <w:b/>
          <w:bCs w:val="0"/>
          <w:sz w:val="44"/>
          <w:szCs w:val="44"/>
        </w:rPr>
        <w:t>调研食品要求</w:t>
      </w:r>
      <w:bookmarkStart w:id="0" w:name="_GoBack"/>
      <w:bookmarkEnd w:id="0"/>
    </w:p>
    <w:p w14:paraId="680B7ACD">
      <w:pPr>
        <w:jc w:val="left"/>
        <w:rPr>
          <w:rFonts w:cs="仿宋_GB2312" w:asciiTheme="minorEastAsia" w:hAnsiTheme="minorEastAsia"/>
          <w:b w:val="0"/>
          <w:bCs/>
          <w:sz w:val="24"/>
          <w:szCs w:val="24"/>
        </w:rPr>
      </w:pPr>
    </w:p>
    <w:p w14:paraId="4362B37B">
      <w:pPr>
        <w:spacing w:line="520" w:lineRule="exact"/>
        <w:ind w:firstLine="482" w:firstLineChars="200"/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  <w:t>一、产品名称、参数及数量</w:t>
      </w:r>
    </w:p>
    <w:p w14:paraId="2F8FAC53"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本次调研产品品类、规格、技术说明书、预估采购数量详见附件 1：《2026 年特医食品市场询价表》，供应商须如实完整填报。</w:t>
      </w:r>
    </w:p>
    <w:p w14:paraId="33B7AA10">
      <w:pPr>
        <w:spacing w:line="520" w:lineRule="exact"/>
        <w:ind w:firstLine="482" w:firstLineChars="200"/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  <w:t>二、采购地点</w:t>
      </w:r>
    </w:p>
    <w:p w14:paraId="0404C873"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海南省儋州市</w:t>
      </w:r>
    </w:p>
    <w:p w14:paraId="7AFDD445">
      <w:pPr>
        <w:spacing w:line="520" w:lineRule="exact"/>
        <w:ind w:firstLine="482" w:firstLineChars="200"/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  <w:t>三、调研资料提交要求</w:t>
      </w:r>
    </w:p>
    <w:p w14:paraId="23331F44"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供应商报送全部资料须真实、完整、在有效期内，所有复印件加盖单位鲜章；资料缺失、资质不符、材料造假的，我院不予受理。具体材料清单如下：</w:t>
      </w:r>
    </w:p>
    <w:p w14:paraId="77C7F2E7"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（一）产品资质文件</w:t>
      </w:r>
    </w:p>
    <w:p w14:paraId="1ED748F2"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特殊医学用途食品注册证书、产品标签、说明书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，资质与申报产品一一对应，可溯源核查。</w:t>
      </w:r>
    </w:p>
    <w:p w14:paraId="77E68C66"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（二）生产厂家全套资料（厂家直投适用）</w:t>
      </w:r>
    </w:p>
    <w:p w14:paraId="260B7876"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1.食品生产许可证；</w:t>
      </w:r>
    </w:p>
    <w:p w14:paraId="49FA1E69"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2.企业营业执照；</w:t>
      </w:r>
    </w:p>
    <w:p w14:paraId="7722CEDA"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3.供货履约及合作保障说明。</w:t>
      </w:r>
    </w:p>
    <w:p w14:paraId="08C9D057"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（三）代理商额外补充资料（非生产厂家必须提供）</w:t>
      </w:r>
    </w:p>
    <w:p w14:paraId="60A27490"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1.食品经营许可证；</w:t>
      </w:r>
    </w:p>
    <w:p w14:paraId="440BE598"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2.代理商营业执照；</w:t>
      </w:r>
    </w:p>
    <w:p w14:paraId="725C00BD"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3.生产厂家出具产品授权书，授权链路完整可追溯至原厂，授权范围覆盖本项目供货；</w:t>
      </w:r>
    </w:p>
    <w:p w14:paraId="61AED101"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4.法人授权委托书（明确本次调研报价事项、有效期限），附法定代表人、被授权人身份证正反面复印件。</w:t>
      </w:r>
    </w:p>
    <w:p w14:paraId="351B11FF"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（四）售后服务材料</w:t>
      </w:r>
    </w:p>
    <w:p w14:paraId="618B3B0D"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供应商售后服务承诺书，承诺书须明确产品保质期限、质量赔付、退换货、售后响应等保障条款。</w:t>
      </w:r>
    </w:p>
    <w:p w14:paraId="1B108D62"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（五）产品参数附表</w:t>
      </w:r>
    </w:p>
    <w:p w14:paraId="543E078E"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完整、规范填写附件3：《食品技术参数明细表》及附件4：《产品信息统计表》，参数内容与注册、备案文件保持一致，不得虚假填报。</w:t>
      </w:r>
    </w:p>
    <w:p w14:paraId="592A7CED"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（六）信用合规材料</w:t>
      </w:r>
    </w:p>
    <w:p w14:paraId="51623E1F">
      <w:pPr>
        <w:spacing w:line="520" w:lineRule="exact"/>
        <w:ind w:firstLine="480" w:firstLineChars="200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1.近三年无重大违法违规记录声明函（加盖公章）；</w:t>
      </w:r>
    </w:p>
    <w:p w14:paraId="5DD6EDEA">
      <w:pPr>
        <w:spacing w:line="520" w:lineRule="exact"/>
        <w:ind w:firstLine="480" w:firstLineChars="200"/>
        <w:rPr>
          <w:rFonts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2.信用中国官网企业信用信息最新查询截图，截图清晰并加盖公章。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VmOTBkM2FkMWE1YTkxNmM1OWIzNzFjOGJjNjVmZTEifQ=="/>
  </w:docVars>
  <w:rsids>
    <w:rsidRoot w:val="407F20FA"/>
    <w:rsid w:val="00035833"/>
    <w:rsid w:val="000770B6"/>
    <w:rsid w:val="0009331C"/>
    <w:rsid w:val="00097D77"/>
    <w:rsid w:val="001A780F"/>
    <w:rsid w:val="001D786A"/>
    <w:rsid w:val="0028520E"/>
    <w:rsid w:val="00310E28"/>
    <w:rsid w:val="00321B6B"/>
    <w:rsid w:val="00395E26"/>
    <w:rsid w:val="003D2D66"/>
    <w:rsid w:val="00486ABB"/>
    <w:rsid w:val="004A58BF"/>
    <w:rsid w:val="004C54F4"/>
    <w:rsid w:val="005651CC"/>
    <w:rsid w:val="00582CCC"/>
    <w:rsid w:val="005B209E"/>
    <w:rsid w:val="0061028C"/>
    <w:rsid w:val="00754E8F"/>
    <w:rsid w:val="00760A71"/>
    <w:rsid w:val="00792DE6"/>
    <w:rsid w:val="007E0F03"/>
    <w:rsid w:val="00855632"/>
    <w:rsid w:val="00954503"/>
    <w:rsid w:val="009B19D4"/>
    <w:rsid w:val="009C3D53"/>
    <w:rsid w:val="009E17D4"/>
    <w:rsid w:val="00A90555"/>
    <w:rsid w:val="00AB0F44"/>
    <w:rsid w:val="00AE2CDE"/>
    <w:rsid w:val="00AF40E0"/>
    <w:rsid w:val="00AF5F1A"/>
    <w:rsid w:val="00B274AD"/>
    <w:rsid w:val="00BA62B0"/>
    <w:rsid w:val="00C24FEE"/>
    <w:rsid w:val="00C36F0D"/>
    <w:rsid w:val="00CB1D6C"/>
    <w:rsid w:val="00CD0D35"/>
    <w:rsid w:val="00CE5959"/>
    <w:rsid w:val="00D104A6"/>
    <w:rsid w:val="00D36A4F"/>
    <w:rsid w:val="00D5035B"/>
    <w:rsid w:val="00DE5F21"/>
    <w:rsid w:val="00E248AF"/>
    <w:rsid w:val="00E35AC8"/>
    <w:rsid w:val="00E80DF3"/>
    <w:rsid w:val="00F605E6"/>
    <w:rsid w:val="00FE1A08"/>
    <w:rsid w:val="00FE73E6"/>
    <w:rsid w:val="00FF6873"/>
    <w:rsid w:val="0743078A"/>
    <w:rsid w:val="0B24562C"/>
    <w:rsid w:val="0D146027"/>
    <w:rsid w:val="0F2C3478"/>
    <w:rsid w:val="11477C1E"/>
    <w:rsid w:val="11C049F1"/>
    <w:rsid w:val="12275DD1"/>
    <w:rsid w:val="14254FFE"/>
    <w:rsid w:val="14891A12"/>
    <w:rsid w:val="18644328"/>
    <w:rsid w:val="1D932CD0"/>
    <w:rsid w:val="1EAC4C7B"/>
    <w:rsid w:val="200D1749"/>
    <w:rsid w:val="23D902C0"/>
    <w:rsid w:val="28FD7B85"/>
    <w:rsid w:val="29494952"/>
    <w:rsid w:val="298567F4"/>
    <w:rsid w:val="2AC23497"/>
    <w:rsid w:val="2AED6A33"/>
    <w:rsid w:val="2CF9108B"/>
    <w:rsid w:val="31717D8A"/>
    <w:rsid w:val="32843AED"/>
    <w:rsid w:val="342033A2"/>
    <w:rsid w:val="352073D1"/>
    <w:rsid w:val="37217B5C"/>
    <w:rsid w:val="372A176B"/>
    <w:rsid w:val="3F1775AD"/>
    <w:rsid w:val="40284542"/>
    <w:rsid w:val="407F20FA"/>
    <w:rsid w:val="45A63ADC"/>
    <w:rsid w:val="4A757269"/>
    <w:rsid w:val="50150417"/>
    <w:rsid w:val="504B1E61"/>
    <w:rsid w:val="58A56D9B"/>
    <w:rsid w:val="5BAE3D13"/>
    <w:rsid w:val="5BE22CCD"/>
    <w:rsid w:val="62126170"/>
    <w:rsid w:val="6A0B24A9"/>
    <w:rsid w:val="6FF6462D"/>
    <w:rsid w:val="725D6627"/>
    <w:rsid w:val="761C7166"/>
    <w:rsid w:val="77991D98"/>
    <w:rsid w:val="78872FBC"/>
    <w:rsid w:val="7EE7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nt51"/>
    <w:basedOn w:val="7"/>
    <w:qFormat/>
    <w:uiPriority w:val="0"/>
    <w:rPr>
      <w:rFonts w:ascii="Calibri" w:hAnsi="Calibri" w:cs="Calibri"/>
      <w:b/>
      <w:color w:val="000000"/>
      <w:sz w:val="22"/>
      <w:szCs w:val="22"/>
      <w:u w:val="none"/>
    </w:rPr>
  </w:style>
  <w:style w:type="character" w:customStyle="1" w:styleId="9">
    <w:name w:val="font61"/>
    <w:basedOn w:val="7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gs</Company>
  <Pages>2</Pages>
  <Words>570</Words>
  <Characters>582</Characters>
  <Lines>2</Lines>
  <Paragraphs>1</Paragraphs>
  <TotalTime>0</TotalTime>
  <ScaleCrop>false</ScaleCrop>
  <LinksUpToDate>false</LinksUpToDate>
  <CharactersWithSpaces>584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2019-10-16T07:05:00Z</dcterms:created>
  <dc:creator>玉米风</dc:creator>
  <cp:lastModifiedBy>Administrator</cp:lastModifiedBy>
  <cp:lastPrinted>2022-04-06T10:16:00Z</cp:lastPrinted>
  <dcterms:modified xsi:type="dcterms:W3CDTF">2026-06-30T01:38:57Z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EF0A5FDD849D4A8D84EF494109DC8CF2</vt:lpwstr>
  </property>
  <property fmtid="{D5CDD505-2E9C-101B-9397-08002B2CF9AE}" pid="4" name="KSOTemplateDocerSaveRecord">
    <vt:lpwstr>eyJoZGlkIjoiYjVmOTBkM2FkMWE1YTkxNmM1OWIzNzFjOGJjNjVmZTEiLCJ1c2VySWQiOiI0MDgwMDQ4MzIifQ==</vt:lpwstr>
  </property>
</Properties>
</file>